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98" w:rsidRDefault="003F6098" w:rsidP="003F6098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，汉族，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，身份证号码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，汉族，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，身份证号码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月相识，并于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民政局登记结婚，婚后于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日生育一儿子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女儿，名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因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致使夫妻双方感情破裂，且已无任何和好可能，现经双方自愿协商达成一致意见，订立离婚协议如下：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一、男女双方均自愿离婚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二、双方无子女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三、夫妻共同财产的处理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存款：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方名下存款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方名下存款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元，共计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元，双方各分一半，为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元。分配方式：各自名下的存款保持不变，但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元给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</w:t>
      </w:r>
      <w:r>
        <w:rPr>
          <w:rFonts w:ascii="Arial" w:hAnsi="Arial" w:cs="Arial"/>
          <w:color w:val="000000"/>
          <w:sz w:val="27"/>
          <w:szCs w:val="27"/>
        </w:rPr>
        <w:t>房屋：登记于夫妻双方名下的房产共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处，其中，由夫妻共同所有的位于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的房产所有权归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方所有，房地产权证的业主姓名变更的手续自离婚后一个月内办理，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方必须协助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方办理变更的一切手续，过户费用由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方负责。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方应当于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方户口迁出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日内向其一次性支付房屋差价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(3)</w:t>
      </w:r>
      <w:r>
        <w:rPr>
          <w:rFonts w:ascii="Arial" w:hAnsi="Arial" w:cs="Arial"/>
          <w:color w:val="000000"/>
          <w:sz w:val="27"/>
          <w:szCs w:val="27"/>
        </w:rPr>
        <w:t>其他财产：婚前双方各自的其他财产归各自所有，男女双方各自的私人生活用品及首饰归各自所有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附清单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lastRenderedPageBreak/>
        <w:t>四、债务的处理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双方确认在婚姻关系存续期间没有发生任何共同债务，任何一方如对外负有债务的，由负债方自行承担。</w:t>
      </w:r>
      <w:r>
        <w:rPr>
          <w:rFonts w:ascii="Arial" w:hAnsi="Arial" w:cs="Arial"/>
          <w:color w:val="000000"/>
          <w:sz w:val="27"/>
          <w:szCs w:val="27"/>
        </w:rPr>
        <w:t>□</w:t>
      </w:r>
      <w:r>
        <w:rPr>
          <w:rFonts w:ascii="Arial" w:hAnsi="Arial" w:cs="Arial"/>
          <w:color w:val="000000"/>
          <w:sz w:val="27"/>
          <w:szCs w:val="27"/>
        </w:rPr>
        <w:t>双方确定在婚姻关系存续期间发生的债务由双方共同偿还：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方所借债务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</w:t>
      </w:r>
      <w:r>
        <w:rPr>
          <w:rFonts w:ascii="Arial" w:hAnsi="Arial" w:cs="Arial"/>
          <w:color w:val="000000"/>
          <w:sz w:val="27"/>
          <w:szCs w:val="27"/>
        </w:rPr>
        <w:t>;________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方所借债务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</w:t>
      </w:r>
      <w:r>
        <w:rPr>
          <w:rFonts w:ascii="Arial" w:hAnsi="Arial" w:cs="Arial"/>
          <w:color w:val="000000"/>
          <w:sz w:val="27"/>
          <w:szCs w:val="27"/>
        </w:rPr>
        <w:t>;________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方所借债务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</w:t>
      </w:r>
      <w:r>
        <w:rPr>
          <w:rFonts w:ascii="Arial" w:hAnsi="Arial" w:cs="Arial"/>
          <w:color w:val="000000"/>
          <w:sz w:val="27"/>
          <w:szCs w:val="27"/>
        </w:rPr>
        <w:t>;_________</w:t>
      </w:r>
      <w:r>
        <w:rPr>
          <w:rFonts w:ascii="Arial" w:hAnsi="Arial" w:cs="Arial"/>
          <w:color w:val="000000"/>
          <w:sz w:val="27"/>
          <w:szCs w:val="27"/>
        </w:rPr>
        <w:t>方还应于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方一次性支付差价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从以上两种抚养费支付方式选择一种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五、一方隐瞒或转移夫妻共同财产的责任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双方确认夫妻共同财产在上述第二条已作出明确列明。除上述之外，并无其他财产。任何一方应保证以上所列婚内全部共同财产的真实性。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六、经济帮助及精神赔偿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鉴于女方有外遇的原因，女方应一次性补偿男方精神损害费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元，应于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七、违约责任的约定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任何一方不按本协议约定期限履行支付款项义务的，应向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方付违约金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按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支付违约金。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八、协议生效时间的约定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本协议一式三份，自婚姻登记机颁发《离婚证》之日起生效，男、女双方各执一份，婚姻登记机关存档一份。九、如本协议生效后在执行中发生争议的，双方应协商解决，协商不成，任何一方均可向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人民法院起诉。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F6098" w:rsidRDefault="003F6098" w:rsidP="003F6098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             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DF7B22" w:rsidRPr="003F6098" w:rsidRDefault="003F6098" w:rsidP="003F6098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3F6098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9C" w:rsidRDefault="00EE039C" w:rsidP="008A1FC7">
      <w:r>
        <w:separator/>
      </w:r>
    </w:p>
  </w:endnote>
  <w:endnote w:type="continuationSeparator" w:id="0">
    <w:p w:rsidR="00EE039C" w:rsidRDefault="00EE039C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9C" w:rsidRDefault="00EE039C" w:rsidP="008A1FC7">
      <w:r>
        <w:separator/>
      </w:r>
    </w:p>
  </w:footnote>
  <w:footnote w:type="continuationSeparator" w:id="0">
    <w:p w:rsidR="00EE039C" w:rsidRDefault="00EE039C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A26D5"/>
    <w:rsid w:val="001F3D20"/>
    <w:rsid w:val="0024430B"/>
    <w:rsid w:val="0029483D"/>
    <w:rsid w:val="002B7134"/>
    <w:rsid w:val="00304E49"/>
    <w:rsid w:val="00333227"/>
    <w:rsid w:val="00337B52"/>
    <w:rsid w:val="003E3037"/>
    <w:rsid w:val="003F6098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8B2E09"/>
    <w:rsid w:val="00932316"/>
    <w:rsid w:val="00951114"/>
    <w:rsid w:val="009573D6"/>
    <w:rsid w:val="009652D9"/>
    <w:rsid w:val="00A73C00"/>
    <w:rsid w:val="00AA1743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EE039C"/>
    <w:rsid w:val="00F17F1F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2022-07-03T05:40:00Z</dcterms:created>
  <dcterms:modified xsi:type="dcterms:W3CDTF">2022-07-03T05:40:00Z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