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12" w:rsidRDefault="00553D12" w:rsidP="00553D12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女方净身出户离婚协议书范本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一</w:t>
      </w:r>
      <w:r>
        <w:rPr>
          <w:rFonts w:ascii="Arial" w:hAnsi="Arial" w:cs="Arial"/>
          <w:color w:val="000000"/>
        </w:rPr>
        <w:t>)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，男，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族，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日生，住</w:t>
      </w:r>
      <w:r>
        <w:rPr>
          <w:rFonts w:ascii="Arial" w:hAnsi="Arial" w:cs="Arial"/>
          <w:color w:val="000000"/>
          <w:sz w:val="27"/>
          <w:szCs w:val="27"/>
        </w:rPr>
        <w:t>____________________</w:t>
      </w:r>
      <w:r>
        <w:rPr>
          <w:rFonts w:ascii="Arial" w:hAnsi="Arial" w:cs="Arial"/>
          <w:color w:val="000000"/>
          <w:sz w:val="27"/>
          <w:szCs w:val="27"/>
        </w:rPr>
        <w:t>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，女，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族，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日生，住</w:t>
      </w:r>
      <w:r>
        <w:rPr>
          <w:rFonts w:ascii="Arial" w:hAnsi="Arial" w:cs="Arial"/>
          <w:color w:val="000000"/>
          <w:sz w:val="27"/>
          <w:szCs w:val="27"/>
        </w:rPr>
        <w:t>____________________</w:t>
      </w:r>
      <w:r>
        <w:rPr>
          <w:rFonts w:ascii="Arial" w:hAnsi="Arial" w:cs="Arial"/>
          <w:color w:val="000000"/>
          <w:sz w:val="27"/>
          <w:szCs w:val="27"/>
        </w:rPr>
        <w:t>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男方与女方于年月认识，于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日在叠彩区民政局登记结婚，婚后于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日生育一儿子，名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。因女方有外遇致使夫妻感情确已破裂，已无和好可能，现经夫妻双方自愿协商达成一致意见，订立离婚协议如下：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一、男女双方自愿离婚。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二、子女抚养、抚养费及探望权：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儿子由男方抚养，随同男方生活，抚养费由男方全部负责，不由女方承担任何费用。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女方必须取得男方同意后，方可探望孩子。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三、夫妻共同财产的处理：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（一）存款：双方名下现有银行存款为双方各自拥有。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（二）房屋：夫妻共同所有房产归男方所有，房地产权证的业主姓名变更的手续自离婚后一个月内办理，女方必须协助男方办理变更的一切手续，过户费用由女方负责。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（三）其他财产：婚前双方各自的财产归各自所有，男女双方各自的私人生活用品及首饰归各自所有。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四、债务的处理：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双方确认在婚姻关系存续期间没有发生任何共同债务，任何一方如对外负有债务的，由负债方自行承担。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五、一方隐瞒或转移夫妻共同财产的责任：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双方确认夫妻共同财产在上述第三条已作出明确列明。除上述房屋、家具、家电及银行存款外，并无其他财产，任何一方应保证以上所列婚内全部共同财产的真实性。本协议书财产分割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六、精神损害赔偿：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鉴于女方有外遇的原因，女方应一次性补偿男方精神损害费</w:t>
      </w:r>
      <w:r>
        <w:rPr>
          <w:rFonts w:ascii="Arial" w:hAnsi="Arial" w:cs="Arial"/>
          <w:color w:val="000000"/>
          <w:sz w:val="27"/>
          <w:szCs w:val="27"/>
        </w:rPr>
        <w:t>25000</w:t>
      </w:r>
      <w:r>
        <w:rPr>
          <w:rFonts w:ascii="Arial" w:hAnsi="Arial" w:cs="Arial"/>
          <w:color w:val="000000"/>
          <w:sz w:val="27"/>
          <w:szCs w:val="27"/>
        </w:rPr>
        <w:t>元，应于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日前支付完毕。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七、违约责任的约定：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任何一方不按本协议约定期限履行支付款项义务的，应付违约金</w:t>
      </w:r>
      <w:r>
        <w:rPr>
          <w:rFonts w:ascii="Arial" w:hAnsi="Arial" w:cs="Arial"/>
          <w:color w:val="000000"/>
          <w:sz w:val="27"/>
          <w:szCs w:val="27"/>
        </w:rPr>
        <w:t>25000</w:t>
      </w:r>
      <w:r>
        <w:rPr>
          <w:rFonts w:ascii="Arial" w:hAnsi="Arial" w:cs="Arial"/>
          <w:color w:val="000000"/>
          <w:sz w:val="27"/>
          <w:szCs w:val="27"/>
        </w:rPr>
        <w:t>元给对方。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八、协议生效时间的约定：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本协议一式三份，自婚姻登记机颁发《离婚证》之日起生效，男、女双方各执一份，婚姻登记机关存档一份。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九、如本协议生效后在执行中发生争议的，双方应协商解决，协商不成，任何一方均可向人民法院起诉。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______________               </w:t>
      </w:r>
      <w:r>
        <w:rPr>
          <w:rFonts w:ascii="Arial" w:hAnsi="Arial" w:cs="Arial" w:hint="eastAsia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______________</w:t>
      </w:r>
    </w:p>
    <w:p w:rsidR="00553D12" w:rsidRDefault="00553D12" w:rsidP="00553D12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签名：</w:t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</w:t>
      </w:r>
      <w:r>
        <w:rPr>
          <w:rFonts w:ascii="Arial" w:hAnsi="Arial" w:cs="Arial" w:hint="eastAsia"/>
          <w:color w:val="000000"/>
          <w:sz w:val="27"/>
          <w:szCs w:val="27"/>
        </w:rPr>
        <w:t xml:space="preserve">        </w:t>
      </w:r>
      <w:r>
        <w:rPr>
          <w:rFonts w:ascii="Arial" w:hAnsi="Arial" w:cs="Arial"/>
          <w:color w:val="000000"/>
          <w:sz w:val="27"/>
          <w:szCs w:val="27"/>
        </w:rPr>
        <w:t>签名：</w:t>
      </w:r>
    </w:p>
    <w:p w:rsidR="00DF7B22" w:rsidRPr="00553D12" w:rsidRDefault="00553D12" w:rsidP="00553D12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  <w:r>
        <w:rPr>
          <w:rFonts w:ascii="Arial" w:hAnsi="Arial" w:cs="Arial"/>
          <w:color w:val="000000"/>
          <w:sz w:val="27"/>
          <w:szCs w:val="27"/>
        </w:rPr>
        <w:t>             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553D12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6E" w:rsidRDefault="008F666E" w:rsidP="008A1FC7">
      <w:r>
        <w:separator/>
      </w:r>
    </w:p>
  </w:endnote>
  <w:endnote w:type="continuationSeparator" w:id="0">
    <w:p w:rsidR="008F666E" w:rsidRDefault="008F666E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6E" w:rsidRDefault="008F666E" w:rsidP="008A1FC7">
      <w:r>
        <w:separator/>
      </w:r>
    </w:p>
  </w:footnote>
  <w:footnote w:type="continuationSeparator" w:id="0">
    <w:p w:rsidR="008F666E" w:rsidRDefault="008F666E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24430B"/>
    <w:rsid w:val="00304E49"/>
    <w:rsid w:val="00333227"/>
    <w:rsid w:val="00337B52"/>
    <w:rsid w:val="00426F09"/>
    <w:rsid w:val="00435783"/>
    <w:rsid w:val="00454258"/>
    <w:rsid w:val="005467C0"/>
    <w:rsid w:val="00553D12"/>
    <w:rsid w:val="005E06E9"/>
    <w:rsid w:val="00603AE3"/>
    <w:rsid w:val="00642739"/>
    <w:rsid w:val="006A3820"/>
    <w:rsid w:val="006D2BBC"/>
    <w:rsid w:val="00832310"/>
    <w:rsid w:val="008A1FC7"/>
    <w:rsid w:val="008F666E"/>
    <w:rsid w:val="00932316"/>
    <w:rsid w:val="00951114"/>
    <w:rsid w:val="009573D6"/>
    <w:rsid w:val="009652D9"/>
    <w:rsid w:val="00A73C00"/>
    <w:rsid w:val="00BC5A65"/>
    <w:rsid w:val="00C13AA3"/>
    <w:rsid w:val="00C275D9"/>
    <w:rsid w:val="00C7525E"/>
    <w:rsid w:val="00C7575F"/>
    <w:rsid w:val="00D00A90"/>
    <w:rsid w:val="00DA1EFD"/>
    <w:rsid w:val="00DD4F05"/>
    <w:rsid w:val="00DF7B22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2022-07-01T08:40:00Z</dcterms:created>
  <dcterms:modified xsi:type="dcterms:W3CDTF">2022-07-01T08:40:00Z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